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2"/>
          <w:szCs w:val="28"/>
        </w:rPr>
      </w:pPr>
      <w:bookmarkStart w:id="0" w:name="_GoBack"/>
      <w:bookmarkEnd w:id="0"/>
      <w:r>
        <w:rPr>
          <w:rFonts w:hint="eastAsia" w:asciiTheme="minorHAnsi" w:eastAsiaTheme="minorEastAsia"/>
          <w:sz w:val="22"/>
          <w:szCs w:val="28"/>
          <w:lang w:val="en-US" w:eastAsia="zh-CN"/>
        </w:rPr>
        <w:t>附件1：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第十</w:t>
      </w:r>
      <w:r>
        <w:rPr>
          <w:rFonts w:hint="eastAsia"/>
          <w:sz w:val="36"/>
          <w:szCs w:val="36"/>
          <w:lang w:val="en-US" w:eastAsia="zh-CN"/>
        </w:rPr>
        <w:t>四</w:t>
      </w:r>
      <w:r>
        <w:rPr>
          <w:rFonts w:hint="eastAsia"/>
          <w:sz w:val="36"/>
          <w:szCs w:val="36"/>
        </w:rPr>
        <w:t>届三创赛吉首大学校赛获奖名单公示</w:t>
      </w:r>
    </w:p>
    <w:p>
      <w:pPr>
        <w:pStyle w:val="3"/>
        <w:numPr>
          <w:ilvl w:val="0"/>
          <w:numId w:val="1"/>
        </w:numPr>
        <w:spacing w:after="0" w:line="2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常规赛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66"/>
        <w:gridCol w:w="2250"/>
        <w:gridCol w:w="4430"/>
        <w:gridCol w:w="1190"/>
        <w:gridCol w:w="278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所获</w:t>
            </w:r>
          </w:p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奖项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团队ID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团队名称</w:t>
            </w:r>
          </w:p>
        </w:tc>
        <w:tc>
          <w:tcPr>
            <w:tcW w:w="443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队长姓名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队员姓名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44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278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特等奖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525430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助农小队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茶礼·茶韵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雷梦佳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胡丹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、彭悦、习蓉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特等奖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588920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大学生的哆啦A梦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大学生的哆啦A梦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李亚星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廖诗雨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、黄慧云、李鑫鑫、侯璐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18397276771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540093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勇往直前小队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奇楼艺术坊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张璨璨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佘振龙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、黄文秀、杨思思、赵晶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18673919758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521479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诺贝尔一直讲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沁园春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奉晓娟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夏欣仪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、李滢、阮艺洁、官登铸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18390648300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586157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四月初旬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四月初旬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任雅丽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刘琳</w:t>
            </w: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、陈俊洋、肖睿、王心雨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18955819359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603750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优途队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智寻旅游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秦羽墨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李修冬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、刘文韬、胡振平、刘炫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15544666900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595565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电商情报局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电商情报局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陈丹丹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曹乐欣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、邓雯、黎焮宇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17773444815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611510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万家灯火队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节阅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刘佳美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欧东杰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、朱灿苗、仇烨、柴希莹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15541196291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639640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墨江队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莲心甄选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王梦慧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刘锋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、雷诗蓉、钱俞彰、宁洁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13562483164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595149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搭的都队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裳逸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王湘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阮斐欣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、丁芳、王鑫喜、陈湘怡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13789071679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669088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蜜茶队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民俗故事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黄雯怡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刘佳美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、文婷、李绮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15072559217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595575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自由新农人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自由新农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营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唐华丽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刘宁樱子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、董梦雪、王晨曦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15115475160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576630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湘澧别队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湘遇土特产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娄红达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王越怡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、田娜、黄忻然、刘金鑫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13966848962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593748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无敌霸王花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金秋福祉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向雅琪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刘妍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、郑璇、宁梅婷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18692578063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32"/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623681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TheE-CommerceDream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漆扇焕新颜——传统工艺的创新之路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倪唱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江佳燕</w:t>
            </w:r>
            <w:r>
              <w:rPr>
                <w:rFonts w:hint="eastAsia" w:eastAsiaTheme="minorEastAsia"/>
                <w:sz w:val="24"/>
                <w:szCs w:val="32"/>
                <w:lang w:eastAsia="zh-CN"/>
              </w:rPr>
              <w:t>、李信南、梁雪、史晨阳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19574489686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565261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一席茶韵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一席茶韵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张日昕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唐素、程紫欣、李思仪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18900277059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567585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荇筠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旅游之HND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向洁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张悦、李方圆、罗宏伟、谢佳城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18900700121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596144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泉峪小组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山川米聚——ICH融合发展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叶侨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王思其、王玉玲、俞昊、任杰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15014002307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614680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超异能勇士队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旅游区域内方位指引小程序商业策划书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周家美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罗湘玉、彭好、何丹、成飞凤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13975633187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705806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五宝新焱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鸿福寿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黎勇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黄锦慧、黄晨燕、田洋洋、邓丽娟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15948905600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553203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梦想实验室冲冲冲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家点腊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邱雅姿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张清源、高振翔、李雪琴、邓雯莹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13055129808</w:t>
            </w:r>
          </w:p>
        </w:tc>
      </w:tr>
    </w:tbl>
    <w:p/>
    <w:p/>
    <w:p/>
    <w:p/>
    <w:p/>
    <w:p/>
    <w:p/>
    <w:p/>
    <w:p/>
    <w:p/>
    <w:p/>
    <w:p/>
    <w:p>
      <w:pPr>
        <w:pStyle w:val="3"/>
        <w:numPr>
          <w:ilvl w:val="0"/>
          <w:numId w:val="1"/>
        </w:numPr>
        <w:spacing w:after="0" w:line="2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实战赛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0"/>
        <w:gridCol w:w="1860"/>
        <w:gridCol w:w="5443"/>
        <w:gridCol w:w="937"/>
        <w:gridCol w:w="247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所获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团队ID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团队名称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队长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团队成员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556071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六口茶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六口茶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雷梦佳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胡家欣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、阮雯雯、魏欣宇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566156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湘里别队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湘遇土特产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娄红达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王越怡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、田娜、黄忻然、刘金鑫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13966848962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跨境电商——跨境直播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609910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Win-Ahead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TikTok跨境直播汇报书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王萌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李灵瑶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、张浪、付鑫、何俊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15580589009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606598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破晓之翼队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跨境电商直播—仿真花与仿真花墙的售卖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刘卓凡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谢思雨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、钱俞彰、周丽珍、李利娟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15974482812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605019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现在的感觉就很队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生如夏花之绚烂——基于阿里国际站平台仿真花直播的营销分析总结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肖燕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、赵晓晴、丁子康、郭璐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17377790806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621158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Aha-Moments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张家界传统土家手工制作红薯粉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张志林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欧丽娟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、石岁税、冯畅、刘家慧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15607030322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HAnsi" w:eastAsiaTheme="minorEastAsia"/>
                <w:b/>
                <w:bCs/>
                <w:sz w:val="24"/>
                <w:szCs w:val="32"/>
                <w:lang w:val="en-US" w:eastAsia="zh-CN"/>
              </w:rPr>
              <w:t>产学用(BUC)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563515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吉点达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吉点达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李亚星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、李雨海、朱晨曦、侯璐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18397276771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568707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橙-心助老队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以宿舍零食集中发展的O2O销售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胡婕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王一艳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、唐海梅、李晨、吴佳美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17774453668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53" w:type="dxa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4"/>
                <w:szCs w:val="32"/>
                <w:lang w:val="en-US" w:eastAsia="zh-CN"/>
              </w:rPr>
              <w:t>商务大数据分析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653534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点金圣手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轻轻一抹，打造人生新体验——基于淘宝口红商品的数据分析报告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符韵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张羽轩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、谢春妹、钟孝萍、郑灵芝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17775936387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575743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卷亖其他组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基于大数据精准营销安踏用品店铺运营数据分析报告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奉晓娟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夏欣仪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、罗三宝、阳敏、张欣怡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18390648300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600815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莫小喃水饺队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预制菜报告书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彭响洲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邹煜炀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、李宇琪、李含慧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18773219440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跨境电商——数据分析与营销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特等奖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607513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金融大鳄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亚马逊“小而美”选品分析报告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唐媛媛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周鑫雨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、雷伟军、张宇婷、陈念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18169392004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576790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AAA营销冠军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女装品类评论数据分析及数字营销实践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汤燕菲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孙瑞彩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、黄诗惠、安宁、盛湘红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13365836631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553231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一键三连队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智控未来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刘恋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谢志军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、周心凌、曹心仪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18692446817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一</w:t>
            </w:r>
            <w:r>
              <w:rPr>
                <w:rFonts w:hint="eastAsia"/>
              </w:rPr>
              <w:t>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645441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深藏blueblue的队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智能家居精品店铺运营数据分析报告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叶佳怡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、刘宇潇、潘逸、朱濠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16674316202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624780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明天放假对不队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智能家居品类精品店铺运营提升分析与营销实践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王喆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、田莲、郭皓怡、谭志平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16670031206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639774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闪闪发亮队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智能家居品类精品店铺运营提升分析与营销实践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熊奕欣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彭书奕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、王禹馨、吕丹丹、尹燕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15116675470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600850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运筹帷幄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俄罗斯家居用品跨境企业数据分析与数字营销实践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向梦欣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戴梦瑶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、王璇、吴靓、曾译萱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19892282337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608583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无名氏队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理想乐园—智能家居品类精品店铺运营提升分析与营销实践报告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李佳怡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谈欣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、陈慧、周雨欣、刘清焱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15231026013</w:t>
            </w:r>
          </w:p>
        </w:tc>
      </w:tr>
    </w:tbl>
    <w:p>
      <w:pPr>
        <w:pStyle w:val="4"/>
        <w:jc w:val="both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C4B1"/>
    <w:multiLevelType w:val="singleLevel"/>
    <w:tmpl w:val="2573C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2MyNWI2ZWZmZWFlZDcwMDYxZjM1ZmNjZTBmYzAifQ=="/>
  </w:docVars>
  <w:rsids>
    <w:rsidRoot w:val="00000000"/>
    <w:rsid w:val="3378642C"/>
    <w:rsid w:val="35490185"/>
    <w:rsid w:val="36D478FA"/>
    <w:rsid w:val="39C44E2B"/>
    <w:rsid w:val="72B24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paragraph" w:styleId="3">
    <w:name w:val="heading 4"/>
    <w:next w:val="1"/>
    <w:unhideWhenUsed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next w:val="1"/>
    <w:unhideWhenUsed/>
    <w:qFormat/>
    <w:uiPriority w:val="0"/>
    <w:pPr>
      <w:widowControl w:val="0"/>
      <w:jc w:val="both"/>
    </w:pPr>
    <w:rPr>
      <w:rFonts w:eastAsia="黑体" w:asciiTheme="majorHAnsi" w:hAnsiTheme="majorHAnsi" w:cstheme="majorBidi"/>
      <w:kern w:val="2"/>
      <w:sz w:val="20"/>
      <w:szCs w:val="20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2023-04-06T00:02:00Z</dcterms:created>
  <dc:creator>洋洋的iPad</dc:creator>
  <cp:lastModifiedBy>奔赴</cp:lastModifiedBy>
  <dcterms:modified xsi:type="dcterms:W3CDTF">2024-04-07T11:50:49Z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F86B755484D444D48ABF5D320533A4D4_13</vt:lpwstr>
  </property>
</Properties>
</file>